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E2" w:rsidRPr="00D97568" w:rsidRDefault="00196CE2" w:rsidP="00196CE2">
      <w:pPr>
        <w:spacing w:line="240" w:lineRule="auto"/>
        <w:contextualSpacing w:val="0"/>
      </w:pPr>
      <w:r w:rsidRPr="00D97568">
        <w:rPr>
          <w:sz w:val="24"/>
          <w:szCs w:val="24"/>
        </w:rPr>
        <w:t>Name:_______________________________________________________ Class:_____________</w:t>
      </w:r>
    </w:p>
    <w:p w:rsidR="00196CE2" w:rsidRPr="00226081" w:rsidRDefault="00196CE2" w:rsidP="00196CE2">
      <w:pPr>
        <w:spacing w:line="240" w:lineRule="auto"/>
        <w:contextualSpacing w:val="0"/>
        <w:jc w:val="center"/>
        <w:outlineLvl w:val="0"/>
        <w:rPr>
          <w:rFonts w:ascii="Marker Felt Thin" w:eastAsia="Permanent Marker" w:hAnsi="Marker Felt Thin" w:cs="Permanent Marker"/>
          <w:sz w:val="32"/>
          <w:szCs w:val="32"/>
        </w:rPr>
      </w:pPr>
      <w:r w:rsidRPr="00226081">
        <w:rPr>
          <w:rFonts w:ascii="Marker Felt Thin" w:eastAsia="Permanent Marker" w:hAnsi="Marker Felt Thin" w:cs="Permanent Marker"/>
          <w:sz w:val="32"/>
          <w:szCs w:val="32"/>
        </w:rPr>
        <w:t>Prime vs. Composite Numbers</w:t>
      </w:r>
    </w:p>
    <w:p w:rsidR="00196CE2" w:rsidRPr="00196CE2" w:rsidRDefault="00196CE2" w:rsidP="00196CE2">
      <w:pPr>
        <w:pStyle w:val="Heading2"/>
        <w:shd w:val="clear" w:color="auto" w:fill="FFFFFF"/>
        <w:spacing w:before="0" w:beforeAutospacing="0" w:after="0" w:afterAutospacing="0"/>
        <w:rPr>
          <w:rFonts w:ascii="Chalkboard" w:hAnsi="Chalkboard"/>
          <w:b w:val="0"/>
          <w:bCs w:val="0"/>
          <w:color w:val="333333"/>
          <w:sz w:val="24"/>
          <w:szCs w:val="24"/>
        </w:rPr>
      </w:pPr>
      <w:r w:rsidRPr="00196CE2">
        <w:rPr>
          <w:rFonts w:ascii="Chalkboard" w:hAnsi="Chalkboard"/>
          <w:sz w:val="24"/>
          <w:szCs w:val="24"/>
        </w:rPr>
        <w:t xml:space="preserve">Learning Target: </w:t>
      </w:r>
      <w:r w:rsidRPr="00196CE2">
        <w:rPr>
          <w:rFonts w:ascii="Chalkboard" w:hAnsi="Chalkboard"/>
          <w:b w:val="0"/>
          <w:bCs w:val="0"/>
          <w:color w:val="333333"/>
          <w:sz w:val="24"/>
          <w:szCs w:val="24"/>
        </w:rPr>
        <w:t>I can determine the GCF of 2 or more whole numbers.</w:t>
      </w:r>
    </w:p>
    <w:p w:rsidR="00196CE2" w:rsidRPr="00196CE2" w:rsidRDefault="00196CE2" w:rsidP="00196CE2">
      <w:pPr>
        <w:spacing w:line="240" w:lineRule="auto"/>
        <w:contextualSpacing w:val="0"/>
        <w:rPr>
          <w:rFonts w:ascii="Chalkboard" w:hAnsi="Chalkboard"/>
          <w:sz w:val="24"/>
          <w:szCs w:val="24"/>
        </w:rPr>
      </w:pPr>
      <w:r w:rsidRPr="00196CE2">
        <w:rPr>
          <w:rFonts w:ascii="Chalkboard" w:hAnsi="Chalkboard"/>
          <w:b/>
          <w:bCs/>
          <w:sz w:val="24"/>
          <w:szCs w:val="24"/>
        </w:rPr>
        <w:t>Learning Objective</w:t>
      </w:r>
      <w:r w:rsidRPr="00196CE2">
        <w:rPr>
          <w:rFonts w:ascii="Chalkboard" w:hAnsi="Chalkboard"/>
          <w:sz w:val="24"/>
          <w:szCs w:val="24"/>
        </w:rPr>
        <w:t>: I can distinguish between prime and composite numbers.</w:t>
      </w:r>
    </w:p>
    <w:p w:rsidR="00196CE2" w:rsidRPr="00D97568" w:rsidRDefault="00196CE2" w:rsidP="00196CE2">
      <w:pPr>
        <w:spacing w:line="240" w:lineRule="auto"/>
        <w:contextualSpacing w:val="0"/>
        <w:outlineLvl w:val="0"/>
        <w:rPr>
          <w:rFonts w:ascii="Chalkboard" w:eastAsia="Bree Serif" w:hAnsi="Chalkboard" w:cs="Bree Serif"/>
          <w:b/>
          <w:bCs/>
          <w:sz w:val="24"/>
          <w:szCs w:val="24"/>
          <w:u w:val="single"/>
        </w:rPr>
      </w:pPr>
      <w:r w:rsidRPr="00D97568">
        <w:rPr>
          <w:rFonts w:ascii="Chalkboard" w:eastAsia="Bree Serif" w:hAnsi="Chalkboard" w:cs="Bree Serif"/>
          <w:b/>
          <w:bCs/>
          <w:sz w:val="24"/>
          <w:szCs w:val="24"/>
        </w:rPr>
        <w:t xml:space="preserve">(1) </w:t>
      </w:r>
      <w:r w:rsidRPr="00D97568">
        <w:rPr>
          <w:rFonts w:ascii="Chalkboard" w:eastAsia="Bree Serif" w:hAnsi="Chalkboard" w:cs="Bree Serif"/>
          <w:b/>
          <w:bCs/>
          <w:sz w:val="24"/>
          <w:szCs w:val="24"/>
          <w:u w:val="single"/>
        </w:rPr>
        <w:t>Prime Number:</w:t>
      </w:r>
    </w:p>
    <w:p w:rsidR="00196CE2" w:rsidRPr="00D97568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A number larger than 1, that can only be evenly _______________________ by the numbers 1 and itself</w:t>
      </w:r>
    </w:p>
    <w:p w:rsidR="00196CE2" w:rsidRPr="008771D9" w:rsidRDefault="00196CE2" w:rsidP="00196CE2">
      <w:pPr>
        <w:spacing w:line="240" w:lineRule="auto"/>
        <w:contextualSpacing w:val="0"/>
        <w:jc w:val="center"/>
        <w:rPr>
          <w:rFonts w:ascii="Bradley Hand" w:eastAsia="Caveat" w:hAnsi="Bradley Hand" w:cs="Caveat"/>
          <w:sz w:val="24"/>
          <w:szCs w:val="24"/>
        </w:rPr>
      </w:pPr>
      <w:r w:rsidRPr="008771D9">
        <w:rPr>
          <w:rFonts w:ascii="Bradley Hand" w:eastAsia="Caveat" w:hAnsi="Bradley Hand" w:cs="Caveat"/>
          <w:sz w:val="24"/>
          <w:szCs w:val="24"/>
        </w:rPr>
        <w:t>Now, using our math vocabulary:</w:t>
      </w:r>
    </w:p>
    <w:p w:rsidR="00196CE2" w:rsidRPr="00D97568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A number ___________________________ than 1, whose only ______________________ are 1 and itself.</w:t>
      </w:r>
    </w:p>
    <w:p w:rsidR="00196CE2" w:rsidRPr="00D97568" w:rsidRDefault="00196CE2" w:rsidP="00196CE2">
      <w:pPr>
        <w:spacing w:line="240" w:lineRule="auto"/>
        <w:contextualSpacing w:val="0"/>
        <w:outlineLvl w:val="0"/>
        <w:rPr>
          <w:rFonts w:ascii="Chalkboard" w:eastAsia="Bree Serif" w:hAnsi="Chalkboard" w:cs="Bree Serif"/>
          <w:sz w:val="24"/>
          <w:szCs w:val="24"/>
          <w:u w:val="single"/>
        </w:rPr>
      </w:pPr>
      <w:r w:rsidRPr="00D97568">
        <w:rPr>
          <w:rFonts w:ascii="Chalkboard" w:eastAsia="Bree Serif" w:hAnsi="Chalkboard" w:cs="Bree Serif"/>
          <w:sz w:val="24"/>
          <w:szCs w:val="24"/>
          <w:u w:val="single"/>
        </w:rPr>
        <w:t>Examples:</w:t>
      </w:r>
    </w:p>
    <w:p w:rsidR="00196CE2" w:rsidRPr="00D97568" w:rsidRDefault="00196CE2" w:rsidP="00196CE2">
      <w:pPr>
        <w:numPr>
          <w:ilvl w:val="0"/>
          <w:numId w:val="1"/>
        </w:numPr>
        <w:spacing w:line="240" w:lineRule="auto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37 is a prime number.  The only factors of 37 are: 1, 37</w:t>
      </w:r>
    </w:p>
    <w:p w:rsidR="00196CE2" w:rsidRPr="00D97568" w:rsidRDefault="00196CE2" w:rsidP="00196CE2">
      <w:pPr>
        <w:spacing w:line="240" w:lineRule="auto"/>
        <w:contextualSpacing w:val="0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numPr>
          <w:ilvl w:val="0"/>
          <w:numId w:val="1"/>
        </w:numPr>
        <w:spacing w:line="240" w:lineRule="auto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11 is a prime number.  The only factors of 11 are: 1, 11</w:t>
      </w:r>
    </w:p>
    <w:p w:rsidR="00196CE2" w:rsidRPr="00D97568" w:rsidRDefault="00196CE2" w:rsidP="00196CE2">
      <w:pPr>
        <w:spacing w:line="240" w:lineRule="auto"/>
        <w:contextualSpacing w:val="0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numPr>
          <w:ilvl w:val="0"/>
          <w:numId w:val="1"/>
        </w:numPr>
        <w:spacing w:line="240" w:lineRule="auto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__________________________________________________________________</w:t>
      </w:r>
    </w:p>
    <w:p w:rsidR="00196CE2" w:rsidRPr="00D97568" w:rsidRDefault="00196CE2" w:rsidP="00196CE2">
      <w:pPr>
        <w:spacing w:line="240" w:lineRule="auto"/>
        <w:contextualSpacing w:val="0"/>
        <w:outlineLvl w:val="0"/>
        <w:rPr>
          <w:rFonts w:ascii="Chalkboard" w:hAnsi="Chalkboard"/>
          <w:sz w:val="24"/>
          <w:szCs w:val="24"/>
        </w:rPr>
      </w:pPr>
      <w:r w:rsidRPr="00D97568">
        <w:rPr>
          <w:rFonts w:ascii="Chalkboard" w:hAnsi="Chalkboard"/>
          <w:sz w:val="24"/>
          <w:szCs w:val="24"/>
        </w:rPr>
        <w:t xml:space="preserve"> </w:t>
      </w:r>
      <w:r w:rsidRPr="00D97568">
        <w:rPr>
          <w:rFonts w:ascii="Chalkboard" w:eastAsia="Bree Serif" w:hAnsi="Chalkboard" w:cs="Bree Serif"/>
          <w:b/>
          <w:bCs/>
          <w:sz w:val="24"/>
          <w:szCs w:val="24"/>
        </w:rPr>
        <w:t xml:space="preserve">(2) </w:t>
      </w:r>
      <w:r w:rsidRPr="00D97568">
        <w:rPr>
          <w:rFonts w:ascii="Chalkboard" w:eastAsia="Bree Serif" w:hAnsi="Chalkboard" w:cs="Bree Serif"/>
          <w:b/>
          <w:bCs/>
          <w:sz w:val="24"/>
          <w:szCs w:val="24"/>
          <w:u w:val="single"/>
        </w:rPr>
        <w:t>Composite Number</w:t>
      </w:r>
      <w:r w:rsidRPr="00D97568">
        <w:rPr>
          <w:rFonts w:ascii="Chalkboard" w:eastAsia="Bree Serif" w:hAnsi="Chalkboard" w:cs="Bree Serif"/>
          <w:b/>
          <w:bCs/>
          <w:sz w:val="24"/>
          <w:szCs w:val="24"/>
        </w:rPr>
        <w:t>:</w:t>
      </w:r>
    </w:p>
    <w:p w:rsidR="00196CE2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</w:p>
    <w:p w:rsidR="00196CE2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 xml:space="preserve">A number __________________________ than 1 </w:t>
      </w:r>
      <w:r>
        <w:rPr>
          <w:rFonts w:ascii="Chalkboard" w:eastAsia="Bree Serif" w:hAnsi="Chalkboard" w:cs="Bree Serif"/>
          <w:sz w:val="24"/>
          <w:szCs w:val="24"/>
        </w:rPr>
        <w:t xml:space="preserve">that can be divided by numbers other than </w:t>
      </w:r>
    </w:p>
    <w:p w:rsidR="00196CE2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  <w:r>
        <w:rPr>
          <w:rFonts w:ascii="Chalkboard" w:eastAsia="Bree Serif" w:hAnsi="Chalkboard" w:cs="Bree Serif"/>
          <w:sz w:val="24"/>
          <w:szCs w:val="24"/>
        </w:rPr>
        <w:t>_____________________ and _____________________</w:t>
      </w:r>
    </w:p>
    <w:p w:rsidR="00196CE2" w:rsidRPr="008771D9" w:rsidRDefault="00196CE2" w:rsidP="00196CE2">
      <w:pPr>
        <w:spacing w:line="240" w:lineRule="auto"/>
        <w:contextualSpacing w:val="0"/>
        <w:jc w:val="center"/>
        <w:rPr>
          <w:rFonts w:ascii="Bradley Hand" w:eastAsia="Caveat" w:hAnsi="Bradley Hand" w:cs="Caveat"/>
          <w:sz w:val="24"/>
          <w:szCs w:val="24"/>
        </w:rPr>
      </w:pPr>
      <w:r w:rsidRPr="008771D9">
        <w:rPr>
          <w:rFonts w:ascii="Bradley Hand" w:eastAsia="Caveat" w:hAnsi="Bradley Hand" w:cs="Caveat"/>
          <w:sz w:val="24"/>
          <w:szCs w:val="24"/>
        </w:rPr>
        <w:t>Now, using our math vocabulary:</w:t>
      </w:r>
    </w:p>
    <w:p w:rsidR="00196CE2" w:rsidRPr="00D97568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spacing w:line="240" w:lineRule="auto"/>
        <w:contextualSpacing w:val="0"/>
        <w:jc w:val="center"/>
        <w:outlineLvl w:val="0"/>
        <w:rPr>
          <w:rFonts w:ascii="Chalkboard" w:eastAsia="Bree Serif" w:hAnsi="Chalkboard" w:cs="Bree Serif"/>
          <w:sz w:val="24"/>
          <w:szCs w:val="24"/>
        </w:rPr>
      </w:pPr>
      <w:r>
        <w:rPr>
          <w:rFonts w:ascii="Chalkboard" w:eastAsia="Bree Serif" w:hAnsi="Chalkboard" w:cs="Bree Serif"/>
          <w:sz w:val="24"/>
          <w:szCs w:val="24"/>
        </w:rPr>
        <w:t>A number ___________________</w:t>
      </w:r>
      <w:r w:rsidRPr="00D97568">
        <w:rPr>
          <w:rFonts w:ascii="Chalkboard" w:eastAsia="Bree Serif" w:hAnsi="Chalkboard" w:cs="Bree Serif"/>
          <w:sz w:val="24"/>
          <w:szCs w:val="24"/>
        </w:rPr>
        <w:t>__ than 1 who has more than 1 ____________________</w:t>
      </w:r>
    </w:p>
    <w:p w:rsidR="00196CE2" w:rsidRPr="00D97568" w:rsidRDefault="00196CE2" w:rsidP="00196CE2">
      <w:pPr>
        <w:spacing w:line="240" w:lineRule="auto"/>
        <w:contextualSpacing w:val="0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Examples:</w:t>
      </w:r>
    </w:p>
    <w:p w:rsidR="00196CE2" w:rsidRPr="00D97568" w:rsidRDefault="00196CE2" w:rsidP="00196CE2">
      <w:pPr>
        <w:numPr>
          <w:ilvl w:val="0"/>
          <w:numId w:val="2"/>
        </w:numPr>
        <w:spacing w:line="240" w:lineRule="auto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63 is a composite number.  The factors of 63 are: 1, 3, 7, 9, 21, 63</w:t>
      </w:r>
    </w:p>
    <w:p w:rsidR="00196CE2" w:rsidRPr="00D97568" w:rsidRDefault="00196CE2" w:rsidP="00196CE2">
      <w:pPr>
        <w:spacing w:line="240" w:lineRule="auto"/>
        <w:contextualSpacing w:val="0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numPr>
          <w:ilvl w:val="0"/>
          <w:numId w:val="2"/>
        </w:numPr>
        <w:spacing w:line="240" w:lineRule="auto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40 is a composite number. The factors of 40 are: 1, 2, 5, 8, 20, 40</w:t>
      </w:r>
    </w:p>
    <w:p w:rsidR="00196CE2" w:rsidRPr="00D97568" w:rsidRDefault="00196CE2" w:rsidP="00196CE2">
      <w:pPr>
        <w:spacing w:line="240" w:lineRule="auto"/>
        <w:contextualSpacing w:val="0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numPr>
          <w:ilvl w:val="0"/>
          <w:numId w:val="2"/>
        </w:numPr>
        <w:spacing w:line="240" w:lineRule="auto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 xml:space="preserve"> __________________________________________________________________</w:t>
      </w:r>
    </w:p>
    <w:p w:rsidR="00196CE2" w:rsidRDefault="00196CE2" w:rsidP="00196CE2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The Prime Numbers up to 100 are:</w:t>
      </w:r>
    </w:p>
    <w:tbl>
      <w:tblPr>
        <w:tblW w:w="1099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"/>
        <w:gridCol w:w="343"/>
        <w:gridCol w:w="343"/>
        <w:gridCol w:w="343"/>
        <w:gridCol w:w="444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196CE2" w:rsidTr="00A56676">
        <w:trPr>
          <w:trHeight w:val="19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73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196CE2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97</w:t>
            </w:r>
          </w:p>
        </w:tc>
      </w:tr>
    </w:tbl>
    <w:p w:rsidR="00196CE2" w:rsidRDefault="00196CE2" w:rsidP="00196CE2">
      <w:pPr>
        <w:spacing w:line="240" w:lineRule="auto"/>
        <w:contextualSpacing w:val="0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865E6FC" wp14:editId="285B355A">
            <wp:extent cx="3635693" cy="226696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5693" cy="2266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CE2" w:rsidRPr="00D97568" w:rsidRDefault="00196CE2" w:rsidP="00196CE2">
      <w:pPr>
        <w:spacing w:line="240" w:lineRule="auto"/>
        <w:contextualSpacing w:val="0"/>
      </w:pPr>
      <w:r w:rsidRPr="00D97568">
        <w:rPr>
          <w:sz w:val="24"/>
          <w:szCs w:val="24"/>
        </w:rPr>
        <w:lastRenderedPageBreak/>
        <w:t>Name:_______________________________________________________ Class:_____________</w:t>
      </w:r>
    </w:p>
    <w:p w:rsidR="00196CE2" w:rsidRPr="00226081" w:rsidRDefault="00196CE2" w:rsidP="00196CE2">
      <w:pPr>
        <w:spacing w:line="240" w:lineRule="auto"/>
        <w:contextualSpacing w:val="0"/>
        <w:jc w:val="center"/>
        <w:outlineLvl w:val="0"/>
        <w:rPr>
          <w:rFonts w:ascii="Marker Felt Thin" w:eastAsia="Permanent Marker" w:hAnsi="Marker Felt Thin" w:cs="Permanent Marker"/>
          <w:sz w:val="32"/>
          <w:szCs w:val="32"/>
        </w:rPr>
      </w:pPr>
      <w:r w:rsidRPr="00226081">
        <w:rPr>
          <w:rFonts w:ascii="Marker Felt Thin" w:eastAsia="Permanent Marker" w:hAnsi="Marker Felt Thin" w:cs="Permanent Marker"/>
          <w:sz w:val="32"/>
          <w:szCs w:val="32"/>
        </w:rPr>
        <w:t>Prime vs. Composite Numbers</w:t>
      </w:r>
    </w:p>
    <w:p w:rsidR="00196CE2" w:rsidRPr="00196CE2" w:rsidRDefault="00196CE2" w:rsidP="00196CE2">
      <w:pPr>
        <w:pStyle w:val="Heading2"/>
        <w:shd w:val="clear" w:color="auto" w:fill="FFFFFF"/>
        <w:spacing w:before="0" w:beforeAutospacing="0" w:after="0" w:afterAutospacing="0"/>
        <w:rPr>
          <w:rFonts w:ascii="Chalkboard" w:hAnsi="Chalkboard"/>
          <w:b w:val="0"/>
          <w:bCs w:val="0"/>
          <w:color w:val="333333"/>
          <w:sz w:val="24"/>
          <w:szCs w:val="24"/>
        </w:rPr>
      </w:pPr>
      <w:r w:rsidRPr="00196CE2">
        <w:rPr>
          <w:rFonts w:ascii="Chalkboard" w:hAnsi="Chalkboard"/>
          <w:sz w:val="24"/>
          <w:szCs w:val="24"/>
        </w:rPr>
        <w:t xml:space="preserve">Learning Target: </w:t>
      </w:r>
      <w:r w:rsidRPr="00196CE2">
        <w:rPr>
          <w:rFonts w:ascii="Chalkboard" w:hAnsi="Chalkboard"/>
          <w:b w:val="0"/>
          <w:bCs w:val="0"/>
          <w:color w:val="333333"/>
          <w:sz w:val="24"/>
          <w:szCs w:val="24"/>
        </w:rPr>
        <w:t>I can determine the GCF of 2 or more whole numbers.</w:t>
      </w:r>
    </w:p>
    <w:p w:rsidR="00196CE2" w:rsidRPr="00196CE2" w:rsidRDefault="00196CE2" w:rsidP="00196CE2">
      <w:pPr>
        <w:spacing w:line="240" w:lineRule="auto"/>
        <w:contextualSpacing w:val="0"/>
        <w:rPr>
          <w:rFonts w:ascii="Chalkboard" w:hAnsi="Chalkboard"/>
          <w:sz w:val="24"/>
          <w:szCs w:val="24"/>
        </w:rPr>
      </w:pPr>
      <w:r w:rsidRPr="00196CE2">
        <w:rPr>
          <w:rFonts w:ascii="Chalkboard" w:hAnsi="Chalkboard"/>
          <w:b/>
          <w:bCs/>
          <w:sz w:val="24"/>
          <w:szCs w:val="24"/>
        </w:rPr>
        <w:t>Learning Objective</w:t>
      </w:r>
      <w:r w:rsidRPr="00196CE2">
        <w:rPr>
          <w:rFonts w:ascii="Chalkboard" w:hAnsi="Chalkboard"/>
          <w:sz w:val="24"/>
          <w:szCs w:val="24"/>
        </w:rPr>
        <w:t>: I can distinguish between prime and composite numbers.</w:t>
      </w:r>
    </w:p>
    <w:p w:rsidR="00196CE2" w:rsidRPr="00D97568" w:rsidRDefault="00196CE2" w:rsidP="00196CE2">
      <w:pPr>
        <w:spacing w:line="240" w:lineRule="auto"/>
        <w:contextualSpacing w:val="0"/>
        <w:outlineLvl w:val="0"/>
        <w:rPr>
          <w:rFonts w:ascii="Chalkboard" w:eastAsia="Bree Serif" w:hAnsi="Chalkboard" w:cs="Bree Serif"/>
          <w:b/>
          <w:bCs/>
          <w:sz w:val="24"/>
          <w:szCs w:val="24"/>
          <w:u w:val="single"/>
        </w:rPr>
      </w:pPr>
      <w:r w:rsidRPr="00D97568">
        <w:rPr>
          <w:rFonts w:ascii="Chalkboard" w:eastAsia="Bree Serif" w:hAnsi="Chalkboard" w:cs="Bree Serif"/>
          <w:b/>
          <w:bCs/>
          <w:sz w:val="24"/>
          <w:szCs w:val="24"/>
        </w:rPr>
        <w:t xml:space="preserve">(1) </w:t>
      </w:r>
      <w:r w:rsidRPr="00D97568">
        <w:rPr>
          <w:rFonts w:ascii="Chalkboard" w:eastAsia="Bree Serif" w:hAnsi="Chalkboard" w:cs="Bree Serif"/>
          <w:b/>
          <w:bCs/>
          <w:sz w:val="24"/>
          <w:szCs w:val="24"/>
          <w:u w:val="single"/>
        </w:rPr>
        <w:t>Prime Number:</w:t>
      </w:r>
    </w:p>
    <w:p w:rsidR="00196CE2" w:rsidRPr="00D97568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 xml:space="preserve">A number larger than 1, that can only be evenly </w:t>
      </w:r>
      <w:r w:rsidRPr="00196CE2">
        <w:rPr>
          <w:rFonts w:ascii="Times New Roman" w:eastAsia="Bree Serif" w:hAnsi="Times New Roman" w:cs="Times New Roman"/>
          <w:b/>
          <w:bCs/>
          <w:i/>
          <w:iCs/>
          <w:color w:val="FF0000"/>
          <w:sz w:val="32"/>
          <w:szCs w:val="32"/>
        </w:rPr>
        <w:t>divided</w:t>
      </w:r>
      <w:r w:rsidRPr="00D97568">
        <w:rPr>
          <w:rFonts w:ascii="Chalkboard" w:eastAsia="Bree Serif" w:hAnsi="Chalkboard" w:cs="Bree Serif"/>
          <w:sz w:val="24"/>
          <w:szCs w:val="24"/>
        </w:rPr>
        <w:t xml:space="preserve"> by the numbers 1 and itself</w:t>
      </w:r>
    </w:p>
    <w:p w:rsidR="00196CE2" w:rsidRPr="008771D9" w:rsidRDefault="00196CE2" w:rsidP="00196CE2">
      <w:pPr>
        <w:spacing w:line="240" w:lineRule="auto"/>
        <w:contextualSpacing w:val="0"/>
        <w:jc w:val="center"/>
        <w:rPr>
          <w:rFonts w:ascii="Bradley Hand" w:eastAsia="Caveat" w:hAnsi="Bradley Hand" w:cs="Caveat"/>
          <w:sz w:val="24"/>
          <w:szCs w:val="24"/>
        </w:rPr>
      </w:pPr>
      <w:r w:rsidRPr="008771D9">
        <w:rPr>
          <w:rFonts w:ascii="Bradley Hand" w:eastAsia="Caveat" w:hAnsi="Bradley Hand" w:cs="Caveat"/>
          <w:sz w:val="24"/>
          <w:szCs w:val="24"/>
        </w:rPr>
        <w:t>Now, using our math vocabulary:</w:t>
      </w:r>
    </w:p>
    <w:p w:rsidR="00196CE2" w:rsidRPr="00D97568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 xml:space="preserve">A number </w:t>
      </w:r>
      <w:r>
        <w:rPr>
          <w:rFonts w:ascii="Times New Roman" w:eastAsia="Bree Serif" w:hAnsi="Times New Roman" w:cs="Times New Roman"/>
          <w:b/>
          <w:bCs/>
          <w:i/>
          <w:iCs/>
          <w:color w:val="FF0000"/>
          <w:sz w:val="32"/>
          <w:szCs w:val="32"/>
        </w:rPr>
        <w:t xml:space="preserve">greater </w:t>
      </w:r>
      <w:r w:rsidRPr="00D97568">
        <w:rPr>
          <w:rFonts w:ascii="Chalkboard" w:eastAsia="Bree Serif" w:hAnsi="Chalkboard" w:cs="Bree Serif"/>
          <w:sz w:val="24"/>
          <w:szCs w:val="24"/>
        </w:rPr>
        <w:t xml:space="preserve">than 1, whose only </w:t>
      </w:r>
      <w:r>
        <w:rPr>
          <w:rFonts w:ascii="Times New Roman" w:eastAsia="Bree Serif" w:hAnsi="Times New Roman" w:cs="Times New Roman"/>
          <w:b/>
          <w:bCs/>
          <w:i/>
          <w:iCs/>
          <w:color w:val="FF0000"/>
          <w:sz w:val="32"/>
          <w:szCs w:val="32"/>
        </w:rPr>
        <w:t>factors</w:t>
      </w:r>
      <w:r w:rsidRPr="00D97568">
        <w:rPr>
          <w:rFonts w:ascii="Chalkboard" w:eastAsia="Bree Serif" w:hAnsi="Chalkboard" w:cs="Bree Serif"/>
          <w:sz w:val="24"/>
          <w:szCs w:val="24"/>
        </w:rPr>
        <w:t xml:space="preserve"> are 1 and itself.</w:t>
      </w:r>
    </w:p>
    <w:p w:rsidR="00196CE2" w:rsidRPr="00D97568" w:rsidRDefault="00196CE2" w:rsidP="00196CE2">
      <w:pPr>
        <w:spacing w:line="240" w:lineRule="auto"/>
        <w:contextualSpacing w:val="0"/>
        <w:outlineLvl w:val="0"/>
        <w:rPr>
          <w:rFonts w:ascii="Chalkboard" w:eastAsia="Bree Serif" w:hAnsi="Chalkboard" w:cs="Bree Serif"/>
          <w:sz w:val="24"/>
          <w:szCs w:val="24"/>
          <w:u w:val="single"/>
        </w:rPr>
      </w:pPr>
      <w:r w:rsidRPr="00D97568">
        <w:rPr>
          <w:rFonts w:ascii="Chalkboard" w:eastAsia="Bree Serif" w:hAnsi="Chalkboard" w:cs="Bree Serif"/>
          <w:sz w:val="24"/>
          <w:szCs w:val="24"/>
          <w:u w:val="single"/>
        </w:rPr>
        <w:t>Examples:</w:t>
      </w:r>
    </w:p>
    <w:p w:rsidR="00196CE2" w:rsidRPr="00D97568" w:rsidRDefault="00196CE2" w:rsidP="00196CE2">
      <w:pPr>
        <w:numPr>
          <w:ilvl w:val="0"/>
          <w:numId w:val="1"/>
        </w:numPr>
        <w:spacing w:line="240" w:lineRule="auto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37 is a prime number.  The only factors of 37 are: 1, 37</w:t>
      </w:r>
    </w:p>
    <w:p w:rsidR="00196CE2" w:rsidRPr="00D97568" w:rsidRDefault="00196CE2" w:rsidP="00196CE2">
      <w:pPr>
        <w:spacing w:line="240" w:lineRule="auto"/>
        <w:contextualSpacing w:val="0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numPr>
          <w:ilvl w:val="0"/>
          <w:numId w:val="1"/>
        </w:numPr>
        <w:spacing w:line="240" w:lineRule="auto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11 is a prime number.  The only factors of 11 are: 1, 11</w:t>
      </w:r>
    </w:p>
    <w:p w:rsidR="00196CE2" w:rsidRPr="00D97568" w:rsidRDefault="00196CE2" w:rsidP="00196CE2">
      <w:pPr>
        <w:spacing w:line="240" w:lineRule="auto"/>
        <w:contextualSpacing w:val="0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numPr>
          <w:ilvl w:val="0"/>
          <w:numId w:val="1"/>
        </w:numPr>
        <w:spacing w:line="240" w:lineRule="auto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__________________________________________________________________</w:t>
      </w:r>
    </w:p>
    <w:p w:rsidR="00196CE2" w:rsidRPr="00D97568" w:rsidRDefault="00196CE2" w:rsidP="00196CE2">
      <w:pPr>
        <w:spacing w:line="240" w:lineRule="auto"/>
        <w:contextualSpacing w:val="0"/>
        <w:outlineLvl w:val="0"/>
        <w:rPr>
          <w:rFonts w:ascii="Chalkboard" w:hAnsi="Chalkboard"/>
          <w:sz w:val="24"/>
          <w:szCs w:val="24"/>
        </w:rPr>
      </w:pPr>
      <w:r w:rsidRPr="00D97568">
        <w:rPr>
          <w:rFonts w:ascii="Chalkboard" w:hAnsi="Chalkboard"/>
          <w:sz w:val="24"/>
          <w:szCs w:val="24"/>
        </w:rPr>
        <w:t xml:space="preserve"> </w:t>
      </w:r>
      <w:r w:rsidRPr="00D97568">
        <w:rPr>
          <w:rFonts w:ascii="Chalkboard" w:eastAsia="Bree Serif" w:hAnsi="Chalkboard" w:cs="Bree Serif"/>
          <w:b/>
          <w:bCs/>
          <w:sz w:val="24"/>
          <w:szCs w:val="24"/>
        </w:rPr>
        <w:t xml:space="preserve">(2) </w:t>
      </w:r>
      <w:r w:rsidRPr="00D97568">
        <w:rPr>
          <w:rFonts w:ascii="Chalkboard" w:eastAsia="Bree Serif" w:hAnsi="Chalkboard" w:cs="Bree Serif"/>
          <w:b/>
          <w:bCs/>
          <w:sz w:val="24"/>
          <w:szCs w:val="24"/>
          <w:u w:val="single"/>
        </w:rPr>
        <w:t>Composite Number</w:t>
      </w:r>
      <w:r w:rsidRPr="00D97568">
        <w:rPr>
          <w:rFonts w:ascii="Chalkboard" w:eastAsia="Bree Serif" w:hAnsi="Chalkboard" w:cs="Bree Serif"/>
          <w:b/>
          <w:bCs/>
          <w:sz w:val="24"/>
          <w:szCs w:val="24"/>
        </w:rPr>
        <w:t>:</w:t>
      </w:r>
    </w:p>
    <w:p w:rsidR="00196CE2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</w:p>
    <w:p w:rsidR="00196CE2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 xml:space="preserve">A number </w:t>
      </w:r>
      <w:r>
        <w:rPr>
          <w:rFonts w:ascii="Times New Roman" w:eastAsia="Bree Serif" w:hAnsi="Times New Roman" w:cs="Times New Roman"/>
          <w:b/>
          <w:bCs/>
          <w:i/>
          <w:iCs/>
          <w:color w:val="FF0000"/>
          <w:sz w:val="32"/>
          <w:szCs w:val="32"/>
        </w:rPr>
        <w:t>larger</w:t>
      </w:r>
      <w:r w:rsidRPr="00D97568">
        <w:rPr>
          <w:rFonts w:ascii="Chalkboard" w:eastAsia="Bree Serif" w:hAnsi="Chalkboard" w:cs="Bree Serif"/>
          <w:sz w:val="24"/>
          <w:szCs w:val="24"/>
        </w:rPr>
        <w:t xml:space="preserve"> than 1 </w:t>
      </w:r>
      <w:r>
        <w:rPr>
          <w:rFonts w:ascii="Chalkboard" w:eastAsia="Bree Serif" w:hAnsi="Chalkboard" w:cs="Bree Serif"/>
          <w:sz w:val="24"/>
          <w:szCs w:val="24"/>
        </w:rPr>
        <w:t xml:space="preserve">that can be divided by numbers other than </w:t>
      </w:r>
    </w:p>
    <w:p w:rsidR="00196CE2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  <w:r>
        <w:rPr>
          <w:rFonts w:ascii="Times New Roman" w:eastAsia="Bree Serif" w:hAnsi="Times New Roman" w:cs="Times New Roman"/>
          <w:b/>
          <w:bCs/>
          <w:i/>
          <w:iCs/>
          <w:color w:val="FF0000"/>
          <w:sz w:val="32"/>
          <w:szCs w:val="32"/>
        </w:rPr>
        <w:t>1</w:t>
      </w:r>
      <w:r>
        <w:rPr>
          <w:rFonts w:ascii="Chalkboard" w:eastAsia="Bree Serif" w:hAnsi="Chalkboard" w:cs="Bree Serif"/>
          <w:sz w:val="24"/>
          <w:szCs w:val="24"/>
        </w:rPr>
        <w:t xml:space="preserve"> and </w:t>
      </w:r>
      <w:r>
        <w:rPr>
          <w:rFonts w:ascii="Times New Roman" w:eastAsia="Bree Serif" w:hAnsi="Times New Roman" w:cs="Times New Roman"/>
          <w:b/>
          <w:bCs/>
          <w:i/>
          <w:iCs/>
          <w:color w:val="FF0000"/>
          <w:sz w:val="32"/>
          <w:szCs w:val="32"/>
        </w:rPr>
        <w:t>itself</w:t>
      </w:r>
    </w:p>
    <w:p w:rsidR="00196CE2" w:rsidRPr="008771D9" w:rsidRDefault="00196CE2" w:rsidP="00196CE2">
      <w:pPr>
        <w:spacing w:line="240" w:lineRule="auto"/>
        <w:contextualSpacing w:val="0"/>
        <w:jc w:val="center"/>
        <w:rPr>
          <w:rFonts w:ascii="Bradley Hand" w:eastAsia="Caveat" w:hAnsi="Bradley Hand" w:cs="Caveat"/>
          <w:sz w:val="24"/>
          <w:szCs w:val="24"/>
        </w:rPr>
      </w:pPr>
      <w:r w:rsidRPr="008771D9">
        <w:rPr>
          <w:rFonts w:ascii="Bradley Hand" w:eastAsia="Caveat" w:hAnsi="Bradley Hand" w:cs="Caveat"/>
          <w:sz w:val="24"/>
          <w:szCs w:val="24"/>
        </w:rPr>
        <w:t>Now, using our math vocabulary:</w:t>
      </w:r>
    </w:p>
    <w:p w:rsidR="00196CE2" w:rsidRPr="00D97568" w:rsidRDefault="00196CE2" w:rsidP="00196CE2">
      <w:pPr>
        <w:spacing w:line="240" w:lineRule="auto"/>
        <w:contextualSpacing w:val="0"/>
        <w:jc w:val="center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spacing w:line="240" w:lineRule="auto"/>
        <w:contextualSpacing w:val="0"/>
        <w:jc w:val="center"/>
        <w:outlineLvl w:val="0"/>
        <w:rPr>
          <w:rFonts w:ascii="Chalkboard" w:eastAsia="Bree Serif" w:hAnsi="Chalkboard" w:cs="Bree Serif"/>
          <w:sz w:val="24"/>
          <w:szCs w:val="24"/>
        </w:rPr>
      </w:pPr>
      <w:r>
        <w:rPr>
          <w:rFonts w:ascii="Chalkboard" w:eastAsia="Bree Serif" w:hAnsi="Chalkboard" w:cs="Bree Serif"/>
          <w:sz w:val="24"/>
          <w:szCs w:val="24"/>
        </w:rPr>
        <w:t xml:space="preserve">A number </w:t>
      </w:r>
      <w:r>
        <w:rPr>
          <w:rFonts w:ascii="Times New Roman" w:eastAsia="Bree Serif" w:hAnsi="Times New Roman" w:cs="Times New Roman"/>
          <w:b/>
          <w:bCs/>
          <w:i/>
          <w:iCs/>
          <w:color w:val="FF0000"/>
          <w:sz w:val="32"/>
          <w:szCs w:val="32"/>
        </w:rPr>
        <w:t>greater</w:t>
      </w:r>
      <w:r w:rsidRPr="00D97568">
        <w:rPr>
          <w:rFonts w:ascii="Chalkboard" w:eastAsia="Bree Serif" w:hAnsi="Chalkboard" w:cs="Bree Serif"/>
          <w:sz w:val="24"/>
          <w:szCs w:val="24"/>
        </w:rPr>
        <w:t xml:space="preserve"> than 1 who has more than 1 </w:t>
      </w:r>
      <w:r>
        <w:rPr>
          <w:rFonts w:ascii="Times New Roman" w:eastAsia="Bree Serif" w:hAnsi="Times New Roman" w:cs="Times New Roman"/>
          <w:b/>
          <w:bCs/>
          <w:i/>
          <w:iCs/>
          <w:color w:val="FF0000"/>
          <w:sz w:val="32"/>
          <w:szCs w:val="32"/>
        </w:rPr>
        <w:t>factor pair</w:t>
      </w:r>
      <w:bookmarkStart w:id="0" w:name="_GoBack"/>
      <w:bookmarkEnd w:id="0"/>
    </w:p>
    <w:p w:rsidR="00196CE2" w:rsidRPr="00D97568" w:rsidRDefault="00196CE2" w:rsidP="00196CE2">
      <w:pPr>
        <w:spacing w:line="240" w:lineRule="auto"/>
        <w:contextualSpacing w:val="0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Examples:</w:t>
      </w:r>
    </w:p>
    <w:p w:rsidR="00196CE2" w:rsidRPr="00D97568" w:rsidRDefault="00196CE2" w:rsidP="00196CE2">
      <w:pPr>
        <w:numPr>
          <w:ilvl w:val="0"/>
          <w:numId w:val="2"/>
        </w:numPr>
        <w:spacing w:line="240" w:lineRule="auto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63 is a composite number.  The factors of 63 are: 1, 3, 7, 9, 21, 63</w:t>
      </w:r>
    </w:p>
    <w:p w:rsidR="00196CE2" w:rsidRPr="00D97568" w:rsidRDefault="00196CE2" w:rsidP="00196CE2">
      <w:pPr>
        <w:spacing w:line="240" w:lineRule="auto"/>
        <w:contextualSpacing w:val="0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numPr>
          <w:ilvl w:val="0"/>
          <w:numId w:val="2"/>
        </w:numPr>
        <w:spacing w:line="240" w:lineRule="auto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>40 is a composite number. The factors of 40 are: 1, 2, 5, 8, 20, 40</w:t>
      </w:r>
    </w:p>
    <w:p w:rsidR="00196CE2" w:rsidRPr="00D97568" w:rsidRDefault="00196CE2" w:rsidP="00196CE2">
      <w:pPr>
        <w:spacing w:line="240" w:lineRule="auto"/>
        <w:contextualSpacing w:val="0"/>
        <w:rPr>
          <w:rFonts w:ascii="Chalkboard" w:eastAsia="Bree Serif" w:hAnsi="Chalkboard" w:cs="Bree Serif"/>
          <w:sz w:val="24"/>
          <w:szCs w:val="24"/>
        </w:rPr>
      </w:pPr>
    </w:p>
    <w:p w:rsidR="00196CE2" w:rsidRPr="00D97568" w:rsidRDefault="00196CE2" w:rsidP="00196CE2">
      <w:pPr>
        <w:numPr>
          <w:ilvl w:val="0"/>
          <w:numId w:val="2"/>
        </w:numPr>
        <w:spacing w:line="240" w:lineRule="auto"/>
        <w:rPr>
          <w:rFonts w:ascii="Chalkboard" w:eastAsia="Bree Serif" w:hAnsi="Chalkboard" w:cs="Bree Serif"/>
          <w:sz w:val="24"/>
          <w:szCs w:val="24"/>
        </w:rPr>
      </w:pPr>
      <w:r w:rsidRPr="00D97568">
        <w:rPr>
          <w:rFonts w:ascii="Chalkboard" w:eastAsia="Bree Serif" w:hAnsi="Chalkboard" w:cs="Bree Serif"/>
          <w:sz w:val="24"/>
          <w:szCs w:val="24"/>
        </w:rPr>
        <w:t xml:space="preserve"> __________________________________________________________________</w:t>
      </w:r>
    </w:p>
    <w:p w:rsidR="00196CE2" w:rsidRDefault="00196CE2" w:rsidP="00196CE2">
      <w:pPr>
        <w:spacing w:line="240" w:lineRule="auto"/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The Prime Numbers up to 100 are:</w:t>
      </w:r>
    </w:p>
    <w:tbl>
      <w:tblPr>
        <w:tblW w:w="1099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"/>
        <w:gridCol w:w="343"/>
        <w:gridCol w:w="343"/>
        <w:gridCol w:w="343"/>
        <w:gridCol w:w="444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196CE2" w:rsidTr="00A56676">
        <w:trPr>
          <w:trHeight w:val="19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73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79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CE2" w:rsidRDefault="00196CE2" w:rsidP="00A56676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97</w:t>
            </w:r>
          </w:p>
        </w:tc>
      </w:tr>
    </w:tbl>
    <w:p w:rsidR="00A968DE" w:rsidRDefault="00196CE2" w:rsidP="00196CE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475B313" wp14:editId="1263C0CA">
            <wp:extent cx="3635693" cy="226696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5693" cy="2266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968DE" w:rsidSect="00196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Permanent Marker">
    <w:altName w:val="Calibri"/>
    <w:panose1 w:val="020B0604020202020204"/>
    <w:charset w:val="00"/>
    <w:family w:val="auto"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ee Serif">
    <w:altName w:val="Calibri"/>
    <w:panose1 w:val="020B0604020202020204"/>
    <w:charset w:val="00"/>
    <w:family w:val="auto"/>
    <w:pitch w:val="default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veat">
    <w:altName w:val="Calibri"/>
    <w:panose1 w:val="020B06040202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161A5"/>
    <w:multiLevelType w:val="multilevel"/>
    <w:tmpl w:val="771CE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B525BC"/>
    <w:multiLevelType w:val="multilevel"/>
    <w:tmpl w:val="9A206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E2"/>
    <w:rsid w:val="00196CE2"/>
    <w:rsid w:val="00572DD9"/>
    <w:rsid w:val="008A65AE"/>
    <w:rsid w:val="008E132C"/>
    <w:rsid w:val="009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D4ED6E6D-2122-D84A-A378-208508C0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96CE2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link w:val="Heading2Char"/>
    <w:uiPriority w:val="9"/>
    <w:qFormat/>
    <w:rsid w:val="00196CE2"/>
    <w:pPr>
      <w:spacing w:before="100" w:beforeAutospacing="1" w:after="100" w:afterAutospacing="1" w:line="240" w:lineRule="auto"/>
      <w:contextualSpacing w:val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C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1</cp:revision>
  <dcterms:created xsi:type="dcterms:W3CDTF">2019-06-27T15:41:00Z</dcterms:created>
  <dcterms:modified xsi:type="dcterms:W3CDTF">2019-06-27T15:48:00Z</dcterms:modified>
</cp:coreProperties>
</file>